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ABF3" w14:textId="540ED77A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Na temelju članka </w:t>
      </w:r>
      <w:r w:rsidRPr="00DA299F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43. </w:t>
      </w:r>
      <w:r w:rsidRPr="00893521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Statuta Dječjeg vrtića </w:t>
      </w:r>
      <w:r w:rsidR="00DA299F">
        <w:rPr>
          <w:rFonts w:ascii="Times New Roman" w:eastAsia="Times New Roman" w:hAnsi="Times New Roman" w:cs="Times New Roman"/>
          <w:spacing w:val="-3"/>
          <w:sz w:val="24"/>
        </w:rPr>
        <w:t>„Bajka“</w:t>
      </w:r>
      <w:r w:rsidRPr="00893521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 Zagreb, </w:t>
      </w:r>
      <w:proofErr w:type="spellStart"/>
      <w:r w:rsidR="00DA299F">
        <w:rPr>
          <w:rFonts w:ascii="Times New Roman" w:eastAsia="Times New Roman" w:hAnsi="Times New Roman" w:cs="Times New Roman"/>
          <w:spacing w:val="-3"/>
          <w:sz w:val="24"/>
          <w:szCs w:val="20"/>
        </w:rPr>
        <w:t>Zorkovačka</w:t>
      </w:r>
      <w:proofErr w:type="spellEnd"/>
      <w:r w:rsidR="00DA299F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 8</w:t>
      </w:r>
      <w:r w:rsidRPr="00893521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 w:rsidRPr="00893521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i članka 10. Odluke o načinu ostvarivanja prednosti pri upisu djece u dječje vrtiće kojima je osnivač Grad Zagreb (Službeni glasnik Grada Zagreba 15/23, 36/24 i 12/26), Upravno vijeće Dječjeg vrtića </w:t>
      </w:r>
      <w:r w:rsidRPr="00893521">
        <w:rPr>
          <w:rFonts w:ascii="Times New Roman" w:eastAsia="Times New Roman" w:hAnsi="Times New Roman" w:cs="Times New Roman"/>
          <w:spacing w:val="-3"/>
          <w:sz w:val="24"/>
          <w:highlight w:val="cyan"/>
        </w:rPr>
        <w:softHyphen/>
      </w:r>
      <w:r w:rsidRPr="00893521">
        <w:rPr>
          <w:rFonts w:ascii="Times New Roman" w:eastAsia="Times New Roman" w:hAnsi="Times New Roman" w:cs="Times New Roman"/>
          <w:spacing w:val="-3"/>
          <w:sz w:val="24"/>
          <w:highlight w:val="cyan"/>
        </w:rPr>
        <w:softHyphen/>
      </w:r>
      <w:r w:rsidRPr="00893521">
        <w:rPr>
          <w:rFonts w:ascii="Times New Roman" w:eastAsia="Times New Roman" w:hAnsi="Times New Roman" w:cs="Times New Roman"/>
          <w:spacing w:val="-3"/>
          <w:sz w:val="24"/>
          <w:highlight w:val="cyan"/>
        </w:rPr>
        <w:softHyphen/>
      </w:r>
      <w:r w:rsidRPr="00893521">
        <w:rPr>
          <w:rFonts w:ascii="Times New Roman" w:eastAsia="Times New Roman" w:hAnsi="Times New Roman" w:cs="Times New Roman"/>
          <w:spacing w:val="-3"/>
          <w:sz w:val="24"/>
          <w:highlight w:val="cyan"/>
        </w:rPr>
        <w:softHyphen/>
      </w:r>
      <w:r w:rsidRPr="00893521">
        <w:rPr>
          <w:rFonts w:ascii="Times New Roman" w:eastAsia="Times New Roman" w:hAnsi="Times New Roman" w:cs="Times New Roman"/>
          <w:spacing w:val="-3"/>
          <w:sz w:val="24"/>
          <w:highlight w:val="cyan"/>
        </w:rPr>
        <w:softHyphen/>
      </w:r>
      <w:r w:rsidRPr="00893521">
        <w:rPr>
          <w:rFonts w:ascii="Times New Roman" w:eastAsia="Times New Roman" w:hAnsi="Times New Roman" w:cs="Times New Roman"/>
          <w:spacing w:val="-3"/>
          <w:sz w:val="24"/>
          <w:szCs w:val="20"/>
          <w:highlight w:val="cyan"/>
        </w:rPr>
        <w:softHyphen/>
      </w:r>
      <w:r w:rsidRPr="00893521">
        <w:rPr>
          <w:rFonts w:ascii="Times New Roman" w:eastAsia="Times New Roman" w:hAnsi="Times New Roman" w:cs="Times New Roman"/>
          <w:spacing w:val="-3"/>
          <w:sz w:val="24"/>
          <w:szCs w:val="20"/>
        </w:rPr>
        <w:t xml:space="preserve"> </w:t>
      </w:r>
      <w:r w:rsidR="00DA299F">
        <w:rPr>
          <w:rFonts w:ascii="Times New Roman" w:eastAsia="Times New Roman" w:hAnsi="Times New Roman" w:cs="Times New Roman"/>
          <w:spacing w:val="-3"/>
          <w:sz w:val="24"/>
          <w:szCs w:val="20"/>
        </w:rPr>
        <w:t>„Bajka“</w:t>
      </w:r>
      <w:r w:rsidRPr="00893521">
        <w:rPr>
          <w:rFonts w:ascii="Times New Roman" w:eastAsia="Times New Roman" w:hAnsi="Times New Roman" w:cs="Times New Roman"/>
          <w:spacing w:val="-3"/>
          <w:sz w:val="24"/>
          <w:szCs w:val="20"/>
        </w:rPr>
        <w:t>, na __. sjednici održanoj ________ 2026. donijelo je</w:t>
      </w:r>
    </w:p>
    <w:p w14:paraId="47887207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0"/>
        </w:rPr>
      </w:pPr>
    </w:p>
    <w:p w14:paraId="588B4DD5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0"/>
        </w:rPr>
      </w:pPr>
    </w:p>
    <w:p w14:paraId="7335D5AB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0"/>
        </w:rPr>
      </w:pPr>
    </w:p>
    <w:p w14:paraId="7352F389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  <w:t>P R A V I L N I K</w:t>
      </w:r>
    </w:p>
    <w:p w14:paraId="5055B6B2" w14:textId="3DBAEA6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  <w:t xml:space="preserve">o izmjenama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  <w:t xml:space="preserve">i dopunama </w:t>
      </w: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  <w:t xml:space="preserve">Pravilnika o upisu djece u Dječji vrtić </w:t>
      </w:r>
      <w:r w:rsidR="00DA299F"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  <w:t>„Bajka“</w:t>
      </w:r>
    </w:p>
    <w:p w14:paraId="034EA21C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Times New Roman"/>
          <w:sz w:val="24"/>
          <w:szCs w:val="20"/>
        </w:rPr>
      </w:pPr>
    </w:p>
    <w:p w14:paraId="7AADBEAC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Times New Roman"/>
          <w:spacing w:val="-3"/>
          <w:sz w:val="24"/>
          <w:szCs w:val="20"/>
        </w:rPr>
      </w:pPr>
    </w:p>
    <w:p w14:paraId="7678B6A8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  <w:szCs w:val="20"/>
        </w:rPr>
        <w:t>Članak 1.</w:t>
      </w:r>
    </w:p>
    <w:p w14:paraId="10044AA3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Times New Roman"/>
          <w:sz w:val="24"/>
          <w:szCs w:val="20"/>
        </w:rPr>
      </w:pPr>
    </w:p>
    <w:p w14:paraId="0FB00F95" w14:textId="513A3814" w:rsidR="0081490B" w:rsidRPr="00893521" w:rsidRDefault="0081490B" w:rsidP="0081490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3521">
        <w:rPr>
          <w:rFonts w:ascii="Times New Roman" w:eastAsia="Calibri" w:hAnsi="Times New Roman" w:cs="Times New Roman"/>
          <w:sz w:val="24"/>
          <w:szCs w:val="20"/>
        </w:rPr>
        <w:t xml:space="preserve">U Pravilniku o upisu djece u Dječji vrtić </w:t>
      </w:r>
      <w:r w:rsidR="00DA299F">
        <w:rPr>
          <w:rFonts w:ascii="Times New Roman" w:eastAsia="Calibri" w:hAnsi="Times New Roman" w:cs="Times New Roman"/>
          <w:sz w:val="24"/>
          <w:szCs w:val="20"/>
        </w:rPr>
        <w:t xml:space="preserve">„Bajka“ </w:t>
      </w:r>
      <w:r w:rsidRPr="00893521">
        <w:rPr>
          <w:rFonts w:ascii="Times New Roman" w:eastAsia="Calibri" w:hAnsi="Times New Roman" w:cs="Times New Roman"/>
          <w:sz w:val="24"/>
          <w:szCs w:val="20"/>
        </w:rPr>
        <w:t xml:space="preserve">KLASA: </w:t>
      </w:r>
      <w:r w:rsidR="00DA299F">
        <w:rPr>
          <w:rFonts w:ascii="Times New Roman" w:eastAsia="Calibri" w:hAnsi="Times New Roman" w:cs="Times New Roman"/>
          <w:sz w:val="24"/>
          <w:szCs w:val="20"/>
        </w:rPr>
        <w:t>601-02/23-02/01</w:t>
      </w:r>
      <w:r w:rsidRPr="00893521">
        <w:rPr>
          <w:rFonts w:ascii="Times New Roman" w:eastAsia="Calibri" w:hAnsi="Times New Roman" w:cs="Times New Roman"/>
          <w:sz w:val="24"/>
          <w:szCs w:val="20"/>
        </w:rPr>
        <w:t xml:space="preserve">, URBROJ: </w:t>
      </w:r>
      <w:r w:rsidR="00DA299F">
        <w:rPr>
          <w:rFonts w:ascii="Times New Roman" w:eastAsia="Calibri" w:hAnsi="Times New Roman" w:cs="Times New Roman"/>
          <w:sz w:val="24"/>
          <w:szCs w:val="20"/>
        </w:rPr>
        <w:t>251-569-04-23-01</w:t>
      </w:r>
      <w:r w:rsidRPr="00893521">
        <w:rPr>
          <w:rFonts w:ascii="Times New Roman" w:eastAsia="Calibri" w:hAnsi="Times New Roman" w:cs="Times New Roman"/>
          <w:sz w:val="24"/>
          <w:szCs w:val="20"/>
        </w:rPr>
        <w:t xml:space="preserve"> od </w:t>
      </w:r>
      <w:r w:rsidR="00DA299F">
        <w:rPr>
          <w:rFonts w:ascii="Times New Roman" w:eastAsia="Calibri" w:hAnsi="Times New Roman" w:cs="Times New Roman"/>
          <w:sz w:val="24"/>
          <w:szCs w:val="20"/>
        </w:rPr>
        <w:t>15.05.2023.</w:t>
      </w:r>
      <w:r w:rsidRPr="00893521">
        <w:rPr>
          <w:rFonts w:ascii="Times New Roman" w:eastAsia="Calibri" w:hAnsi="Times New Roman" w:cs="Times New Roman"/>
          <w:sz w:val="24"/>
          <w:szCs w:val="20"/>
        </w:rPr>
        <w:t xml:space="preserve"> godine te Pravilniku o izmjenama i dopunama Pravilnika o upisu djece u Dječji vrtić</w:t>
      </w:r>
      <w:r w:rsidR="00DA299F">
        <w:rPr>
          <w:rFonts w:ascii="Times New Roman" w:eastAsia="Calibri" w:hAnsi="Times New Roman" w:cs="Times New Roman"/>
          <w:sz w:val="24"/>
          <w:szCs w:val="20"/>
        </w:rPr>
        <w:t xml:space="preserve"> „Bajka“</w:t>
      </w:r>
      <w:r w:rsidRPr="00893521">
        <w:rPr>
          <w:rFonts w:ascii="Times New Roman" w:eastAsia="Calibri" w:hAnsi="Times New Roman" w:cs="Times New Roman"/>
          <w:sz w:val="24"/>
          <w:szCs w:val="20"/>
        </w:rPr>
        <w:t>, KLASA:</w:t>
      </w:r>
      <w:r w:rsidR="00DA299F">
        <w:rPr>
          <w:rFonts w:ascii="Times New Roman" w:eastAsia="Calibri" w:hAnsi="Times New Roman" w:cs="Times New Roman"/>
          <w:sz w:val="24"/>
          <w:szCs w:val="20"/>
        </w:rPr>
        <w:t xml:space="preserve"> 601-02/25-02/02</w:t>
      </w:r>
      <w:r w:rsidRPr="00893521">
        <w:rPr>
          <w:rFonts w:ascii="Times New Roman" w:eastAsia="Calibri" w:hAnsi="Times New Roman" w:cs="Times New Roman"/>
          <w:sz w:val="24"/>
          <w:szCs w:val="20"/>
        </w:rPr>
        <w:t>, URBROJ:</w:t>
      </w:r>
      <w:r w:rsidR="00DA299F">
        <w:rPr>
          <w:rFonts w:ascii="Times New Roman" w:eastAsia="Calibri" w:hAnsi="Times New Roman" w:cs="Times New Roman"/>
          <w:sz w:val="24"/>
          <w:szCs w:val="20"/>
        </w:rPr>
        <w:t>251-563-07-25-05</w:t>
      </w:r>
      <w:r w:rsidRPr="00893521">
        <w:rPr>
          <w:rFonts w:ascii="Times New Roman" w:eastAsia="Calibri" w:hAnsi="Times New Roman" w:cs="Times New Roman"/>
          <w:sz w:val="24"/>
          <w:szCs w:val="20"/>
        </w:rPr>
        <w:t xml:space="preserve">, od </w:t>
      </w:r>
      <w:r w:rsidR="00DA299F">
        <w:rPr>
          <w:rFonts w:ascii="Times New Roman" w:eastAsia="Calibri" w:hAnsi="Times New Roman" w:cs="Times New Roman"/>
          <w:sz w:val="24"/>
          <w:szCs w:val="20"/>
        </w:rPr>
        <w:t xml:space="preserve">02.05.2025. </w:t>
      </w:r>
      <w:r w:rsidRPr="00893521">
        <w:rPr>
          <w:rFonts w:ascii="Times New Roman" w:eastAsia="Calibri" w:hAnsi="Times New Roman" w:cs="Times New Roman"/>
          <w:sz w:val="24"/>
          <w:szCs w:val="20"/>
        </w:rPr>
        <w:t>godine, u članku 7. riječi:</w:t>
      </w:r>
      <w:r w:rsidRPr="00893521">
        <w:rPr>
          <w:rFonts w:ascii="Courier New" w:eastAsia="Times New Roman" w:hAnsi="Courier New" w:cs="Times New Roman"/>
          <w:sz w:val="24"/>
          <w:szCs w:val="20"/>
        </w:rPr>
        <w:t xml:space="preserve"> </w:t>
      </w:r>
      <w:r w:rsidRPr="00893521">
        <w:rPr>
          <w:rFonts w:ascii="Times New Roman" w:eastAsia="Times New Roman" w:hAnsi="Times New Roman" w:cs="Times New Roman"/>
          <w:sz w:val="24"/>
          <w:szCs w:val="20"/>
        </w:rPr>
        <w:t xml:space="preserve">„članku 9. i </w:t>
      </w:r>
      <w:r w:rsidRPr="00893521">
        <w:rPr>
          <w:rFonts w:ascii="Times New Roman" w:eastAsia="Times New Roman" w:hAnsi="Times New Roman" w:cs="Times New Roman"/>
          <w:sz w:val="24"/>
          <w:szCs w:val="24"/>
        </w:rPr>
        <w:t>” brišu se.</w:t>
      </w:r>
    </w:p>
    <w:p w14:paraId="70527BBA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Times New Roman"/>
          <w:sz w:val="24"/>
          <w:szCs w:val="20"/>
        </w:rPr>
      </w:pPr>
    </w:p>
    <w:p w14:paraId="27617C0B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Članak 2.</w:t>
      </w:r>
    </w:p>
    <w:p w14:paraId="61E07402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</w:p>
    <w:p w14:paraId="7ACF4B89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sz w:val="24"/>
          <w:szCs w:val="20"/>
        </w:rPr>
        <w:t>Članak 9. briše se.</w:t>
      </w:r>
    </w:p>
    <w:p w14:paraId="7D91CCAA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5D658660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Članak 3.</w:t>
      </w:r>
    </w:p>
    <w:p w14:paraId="1AE0EB04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1A4BFA3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sz w:val="24"/>
          <w:szCs w:val="20"/>
        </w:rPr>
        <w:t>U članku 10. stavku 1. riječi: “Ako Dječji vrtić ne može upisati svu prijavljenu djecu, a nakon upisa djece iz članka 9. ovog pravilnika preostala djeca upisuju se na način da prednost pri upisu ostvaruju sukladno metodologiji bodovanja prema sljedećim kriterijima prednosti:” zamjenjuju se riječima: “Prednost pri upisu djece u Dječji vrtić ostvaruje se sukladno metodologiji bodovanja prema sljedećim kriterijima prednosti:”.</w:t>
      </w:r>
    </w:p>
    <w:p w14:paraId="6858991E" w14:textId="77777777" w:rsidR="0081490B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sz w:val="24"/>
          <w:szCs w:val="20"/>
        </w:rPr>
        <w:t xml:space="preserve">U stavku 1. u tablici u 11. retku u stupcu KRITERIJ PREDNOSTI riječi: „nadležnog tijela iz sustava socijalne skrbi“ zamjenjuju se riječima: „tijela vještačenja“. </w:t>
      </w:r>
    </w:p>
    <w:p w14:paraId="66381E30" w14:textId="77777777" w:rsidR="0081490B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264EBCAF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Članak 4.</w:t>
      </w: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14:paraId="0005A223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29F709FD" w14:textId="7EF73195" w:rsidR="0081490B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</w:rPr>
      </w:pPr>
      <w:r w:rsidRPr="0081490B">
        <w:rPr>
          <w:rFonts w:ascii="Times New Roman" w:eastAsia="Times New Roman" w:hAnsi="Times New Roman" w:cs="Times New Roman"/>
          <w:spacing w:val="-3"/>
          <w:sz w:val="24"/>
        </w:rPr>
        <w:t>U članku 1</w:t>
      </w:r>
      <w:r>
        <w:rPr>
          <w:rFonts w:ascii="Times New Roman" w:eastAsia="Times New Roman" w:hAnsi="Times New Roman" w:cs="Times New Roman"/>
          <w:spacing w:val="-3"/>
          <w:sz w:val="24"/>
        </w:rPr>
        <w:t>2</w:t>
      </w:r>
      <w:r w:rsidRPr="0081490B">
        <w:rPr>
          <w:rFonts w:ascii="Times New Roman" w:eastAsia="Times New Roman" w:hAnsi="Times New Roman" w:cs="Times New Roman"/>
          <w:spacing w:val="-3"/>
          <w:sz w:val="24"/>
        </w:rPr>
        <w:t xml:space="preserve">. stavku 3.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točki 7. </w:t>
      </w:r>
      <w:r w:rsidRPr="0081490B">
        <w:rPr>
          <w:rFonts w:ascii="Times New Roman" w:eastAsia="Times New Roman" w:hAnsi="Times New Roman" w:cs="Times New Roman"/>
          <w:spacing w:val="-3"/>
          <w:sz w:val="24"/>
        </w:rPr>
        <w:t>riječi: „nadležnog tijela iz sustava socijalne skrbi” zamjenjuju se riječima: „tijela vještačenja”.</w:t>
      </w:r>
    </w:p>
    <w:p w14:paraId="38844FBC" w14:textId="77777777" w:rsidR="0081490B" w:rsidRPr="0081490B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highlight w:val="magenta"/>
        </w:rPr>
      </w:pPr>
    </w:p>
    <w:p w14:paraId="0546EC94" w14:textId="3843764B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</w:rPr>
        <w:t>5</w:t>
      </w: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.</w:t>
      </w: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14:paraId="0CEEB00D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14:paraId="3BE4A4BC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z w:val="24"/>
          <w:szCs w:val="24"/>
        </w:rPr>
        <w:t>U članku 14. stavku 6. alineji 10. riječi: „prema kriteriju prednosti iz članka 9. te“ brišu se.</w:t>
      </w:r>
    </w:p>
    <w:p w14:paraId="4D909B1C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z w:val="24"/>
          <w:szCs w:val="24"/>
        </w:rPr>
        <w:t>U alineji 12. riječi: „kriterij prednosti iz članka 9. ili“ brišu se.</w:t>
      </w:r>
    </w:p>
    <w:p w14:paraId="3F9B60B5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D9C9EF" w14:textId="07EC05B9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</w:rPr>
        <w:t>6</w:t>
      </w: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.</w:t>
      </w:r>
    </w:p>
    <w:p w14:paraId="2C24A8EC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</w:p>
    <w:p w14:paraId="15712A12" w14:textId="77777777" w:rsidR="0081490B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</w:rPr>
      </w:pPr>
      <w:r w:rsidRPr="00893521">
        <w:rPr>
          <w:rFonts w:ascii="Times New Roman" w:eastAsia="Times New Roman" w:hAnsi="Times New Roman" w:cs="Times New Roman"/>
          <w:spacing w:val="-3"/>
          <w:sz w:val="24"/>
        </w:rPr>
        <w:t>U članku 15. stavku 4. riječi: „članaka 9. i“ zamjenjuju se riječju: „članka“.</w:t>
      </w:r>
    </w:p>
    <w:p w14:paraId="767B02D5" w14:textId="77777777" w:rsidR="0095719D" w:rsidRDefault="0095719D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</w:rPr>
      </w:pPr>
    </w:p>
    <w:p w14:paraId="3167C131" w14:textId="77777777" w:rsidR="0081490B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</w:p>
    <w:p w14:paraId="746B47AB" w14:textId="5A89136F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  <w:bookmarkStart w:id="0" w:name="_Hlk226529607"/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</w:rPr>
        <w:t>7</w:t>
      </w: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.</w:t>
      </w:r>
    </w:p>
    <w:p w14:paraId="52A96747" w14:textId="77777777" w:rsidR="0081490B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</w:p>
    <w:p w14:paraId="47EBE7E2" w14:textId="77777777" w:rsidR="0081490B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pacing w:val="-3"/>
          <w:sz w:val="24"/>
        </w:rPr>
      </w:pPr>
      <w:r w:rsidRPr="00EA5083">
        <w:rPr>
          <w:rFonts w:ascii="Times New Roman" w:eastAsia="Times New Roman" w:hAnsi="Times New Roman" w:cs="Times New Roman"/>
          <w:bCs/>
          <w:spacing w:val="-3"/>
          <w:sz w:val="24"/>
        </w:rPr>
        <w:t xml:space="preserve">U članku 16. </w:t>
      </w:r>
      <w:r w:rsidRPr="00EE113C">
        <w:rPr>
          <w:rFonts w:ascii="Times New Roman" w:eastAsia="Times New Roman" w:hAnsi="Times New Roman" w:cs="Times New Roman"/>
          <w:bCs/>
          <w:spacing w:val="-3"/>
          <w:sz w:val="24"/>
        </w:rPr>
        <w:t>dosadašnja odredba postaje stavak 1. toga članka</w:t>
      </w:r>
      <w:r>
        <w:rPr>
          <w:rFonts w:ascii="Times New Roman" w:eastAsia="Times New Roman" w:hAnsi="Times New Roman" w:cs="Times New Roman"/>
          <w:bCs/>
          <w:spacing w:val="-3"/>
          <w:sz w:val="24"/>
        </w:rPr>
        <w:t>.</w:t>
      </w:r>
    </w:p>
    <w:p w14:paraId="402BA1D1" w14:textId="77777777" w:rsidR="0081490B" w:rsidRPr="00EA5083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</w:pPr>
      <w:r w:rsidRPr="00EE113C">
        <w:rPr>
          <w:rFonts w:ascii="Times New Roman" w:eastAsia="Times New Roman" w:hAnsi="Times New Roman" w:cs="Times New Roman"/>
          <w:bCs/>
          <w:spacing w:val="-3"/>
          <w:sz w:val="24"/>
        </w:rPr>
        <w:t>Iza stavka 1. dodaje se stavak 2. koji glasi</w:t>
      </w:r>
      <w:r w:rsidRPr="00EA5083">
        <w:rPr>
          <w:rFonts w:ascii="Times New Roman" w:eastAsia="Times New Roman" w:hAnsi="Times New Roman" w:cs="Times New Roman"/>
          <w:bCs/>
          <w:spacing w:val="-3"/>
          <w:sz w:val="24"/>
        </w:rPr>
        <w:t>:</w:t>
      </w:r>
    </w:p>
    <w:p w14:paraId="4B7632DC" w14:textId="2E543D87" w:rsidR="0095719D" w:rsidRPr="00EA5083" w:rsidRDefault="0081490B" w:rsidP="009571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083">
        <w:rPr>
          <w:rFonts w:ascii="Times New Roman" w:hAnsi="Times New Roman" w:cs="Times New Roman"/>
          <w:sz w:val="24"/>
          <w:szCs w:val="24"/>
        </w:rPr>
        <w:lastRenderedPageBreak/>
        <w:t>„Iznimno, u slučaju elektroničke predaje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083">
        <w:rPr>
          <w:rFonts w:ascii="Times New Roman" w:hAnsi="Times New Roman" w:cs="Times New Roman"/>
          <w:sz w:val="24"/>
          <w:szCs w:val="24"/>
        </w:rPr>
        <w:t>Zahtjeva za upis roditelji mogu, za dokumentaciju iz stavka 1. ovoga članka za koju je to omogućeno u aplikaciji, umjesto njezina prilaganja dati privolu za pribavljanje podataka iz službenih evidencija.”</w:t>
      </w:r>
    </w:p>
    <w:p w14:paraId="401234BD" w14:textId="4A6AD8D8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  <w:bookmarkStart w:id="1" w:name="_Hlk226529635"/>
      <w:bookmarkEnd w:id="0"/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</w:rPr>
        <w:t>8</w:t>
      </w: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.</w:t>
      </w:r>
    </w:p>
    <w:p w14:paraId="157DFF45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14:paraId="1DB6ADEB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sz w:val="24"/>
          <w:szCs w:val="20"/>
        </w:rPr>
        <w:t>U članku 17. alineja 1.</w:t>
      </w:r>
      <w:r w:rsidRPr="00893521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briše se.</w:t>
      </w:r>
    </w:p>
    <w:p w14:paraId="043ADE86" w14:textId="77777777" w:rsidR="0081490B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>U dosadašnjoj alineji 2. koja postaje alineja 1. riječi: „</w:t>
      </w:r>
      <w:r w:rsidRPr="00893521">
        <w:rPr>
          <w:rFonts w:ascii="Times New Roman" w:eastAsia="Times New Roman" w:hAnsi="Times New Roman" w:cs="Times New Roman"/>
          <w:color w:val="333333"/>
          <w:sz w:val="24"/>
          <w:szCs w:val="20"/>
        </w:rPr>
        <w:t>od 30 dana</w:t>
      </w: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“ brišu se, a iza riječi: „upis“ dodaju se riječi: </w:t>
      </w:r>
      <w:r w:rsidRPr="00727E44">
        <w:rPr>
          <w:rFonts w:ascii="Times New Roman" w:eastAsia="Times New Roman" w:hAnsi="Times New Roman" w:cs="Times New Roman"/>
          <w:color w:val="333333"/>
          <w:sz w:val="24"/>
          <w:szCs w:val="20"/>
        </w:rPr>
        <w:t>„odnosno od dana podnošenja zahtjeva za upis tijekom pedagoške godine“.</w:t>
      </w:r>
      <w:r w:rsidRPr="009121B3">
        <w:t xml:space="preserve"> </w:t>
      </w:r>
    </w:p>
    <w:p w14:paraId="61777F76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>Dosadašnje</w:t>
      </w:r>
      <w:r w:rsidRPr="00893521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 alineje </w:t>
      </w: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>3</w:t>
      </w:r>
      <w:r w:rsidRPr="00893521">
        <w:rPr>
          <w:rFonts w:ascii="Times New Roman" w:eastAsia="Times New Roman" w:hAnsi="Times New Roman" w:cs="Times New Roman"/>
          <w:color w:val="333333"/>
          <w:sz w:val="24"/>
          <w:szCs w:val="20"/>
        </w:rPr>
        <w:t xml:space="preserve">. do 9. postaju alineje </w:t>
      </w:r>
      <w:r>
        <w:rPr>
          <w:rFonts w:ascii="Times New Roman" w:eastAsia="Times New Roman" w:hAnsi="Times New Roman" w:cs="Times New Roman"/>
          <w:color w:val="333333"/>
          <w:sz w:val="24"/>
          <w:szCs w:val="20"/>
        </w:rPr>
        <w:t>2</w:t>
      </w:r>
      <w:r w:rsidRPr="00893521">
        <w:rPr>
          <w:rFonts w:ascii="Times New Roman" w:eastAsia="Times New Roman" w:hAnsi="Times New Roman" w:cs="Times New Roman"/>
          <w:color w:val="333333"/>
          <w:sz w:val="24"/>
          <w:szCs w:val="20"/>
        </w:rPr>
        <w:t>. do 8.</w:t>
      </w:r>
    </w:p>
    <w:p w14:paraId="4061C854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color w:val="333333"/>
          <w:sz w:val="24"/>
          <w:szCs w:val="20"/>
        </w:rPr>
        <w:t>U dosadašnjoj alineji 10. koja postaje alineja 9. riječi: „nadležnog tijela iz sustava socijalne skrbi” zamjenjuju se riječima: „tijela vještačenja”, a riječi: „te svu drugu relevantnu dokumentaciju o razvojnom i zdravstvenom statusu djeteta” brišu se.</w:t>
      </w:r>
    </w:p>
    <w:p w14:paraId="024F1F07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0"/>
        </w:rPr>
      </w:pPr>
      <w:r w:rsidRPr="00893521">
        <w:rPr>
          <w:rFonts w:ascii="Times New Roman" w:eastAsia="Times New Roman" w:hAnsi="Times New Roman" w:cs="Times New Roman"/>
          <w:color w:val="333333"/>
          <w:sz w:val="24"/>
          <w:szCs w:val="20"/>
        </w:rPr>
        <w:t>Dosadašnja alineja 11. postaje alineja 10.</w:t>
      </w:r>
    </w:p>
    <w:p w14:paraId="30660139" w14:textId="77777777" w:rsidR="0081490B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49AB98" w14:textId="289913B8" w:rsidR="0081490B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</w:rPr>
        <w:t>9</w:t>
      </w: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.</w:t>
      </w:r>
    </w:p>
    <w:p w14:paraId="2948C66E" w14:textId="77777777" w:rsidR="0081490B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</w:p>
    <w:p w14:paraId="67F12620" w14:textId="77777777" w:rsidR="0081490B" w:rsidRPr="0078323E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</w:rPr>
      </w:pPr>
      <w:r w:rsidRPr="0078323E">
        <w:rPr>
          <w:rFonts w:ascii="Times New Roman" w:eastAsia="Times New Roman" w:hAnsi="Times New Roman" w:cs="Times New Roman"/>
          <w:spacing w:val="-3"/>
          <w:sz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članku 19. stavku 3. </w:t>
      </w:r>
      <w:r w:rsidRPr="0078323E">
        <w:rPr>
          <w:rFonts w:ascii="Times New Roman" w:eastAsia="Times New Roman" w:hAnsi="Times New Roman" w:cs="Times New Roman"/>
          <w:spacing w:val="-3"/>
          <w:sz w:val="24"/>
        </w:rPr>
        <w:t>riječi: „nadležnog tijela iz sustava socijalne skrbi” zamjenjuju se riječima: „tijela vještačenja”</w:t>
      </w:r>
      <w:r>
        <w:rPr>
          <w:rFonts w:ascii="Times New Roman" w:eastAsia="Times New Roman" w:hAnsi="Times New Roman" w:cs="Times New Roman"/>
          <w:spacing w:val="-3"/>
          <w:sz w:val="24"/>
        </w:rPr>
        <w:t>.</w:t>
      </w:r>
    </w:p>
    <w:p w14:paraId="2950945C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85522" w14:textId="377A79F1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</w:rPr>
        <w:t>10</w:t>
      </w: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.</w:t>
      </w:r>
    </w:p>
    <w:p w14:paraId="3EC6A64F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</w:p>
    <w:p w14:paraId="65E6FDF0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z w:val="24"/>
          <w:szCs w:val="24"/>
        </w:rPr>
        <w:t>U članku 25. stavku 3. riječi: „članaka 9. i“ zamjenjuju se riječju: „članka“, a riječi: „kriterija prednosti iz članka 9. ili“ brišu se.</w:t>
      </w:r>
    </w:p>
    <w:p w14:paraId="69A8C6D6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</w:rPr>
      </w:pPr>
    </w:p>
    <w:p w14:paraId="0AE0FA1B" w14:textId="00A07A6E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24"/>
        </w:rPr>
      </w:pP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</w:rPr>
        <w:t>11</w:t>
      </w:r>
      <w:r w:rsidRPr="00893521">
        <w:rPr>
          <w:rFonts w:ascii="Times New Roman" w:eastAsia="Times New Roman" w:hAnsi="Times New Roman" w:cs="Times New Roman"/>
          <w:b/>
          <w:bCs/>
          <w:spacing w:val="-3"/>
          <w:sz w:val="24"/>
        </w:rPr>
        <w:t>.</w:t>
      </w:r>
    </w:p>
    <w:p w14:paraId="73E782AC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8CE86A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Ovaj pravilnik stupa na snagu prvog dana nakon dana objave na oglasnim pločama Dječjeg vrtića.</w:t>
      </w:r>
    </w:p>
    <w:p w14:paraId="1FBCDB97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40E25C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8A73B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KLASA: ________________</w:t>
      </w:r>
    </w:p>
    <w:p w14:paraId="5F746B08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URBROJ: _______________</w:t>
      </w:r>
    </w:p>
    <w:p w14:paraId="103B01A1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Zagreb, _________________</w:t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</w:t>
      </w:r>
    </w:p>
    <w:p w14:paraId="42BA2A4C" w14:textId="5F9A2203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 </w:t>
      </w:r>
      <w:r w:rsidRPr="0089352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PREDSJEDNICA</w:t>
      </w:r>
    </w:p>
    <w:p w14:paraId="7AF570E9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UPRAVNOG VIJEĆA</w:t>
      </w:r>
    </w:p>
    <w:p w14:paraId="34F9898A" w14:textId="77777777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      </w:t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</w:t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spacing w:val="-3"/>
          <w:sz w:val="24"/>
        </w:rPr>
        <w:tab/>
      </w: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________________</w:t>
      </w:r>
    </w:p>
    <w:p w14:paraId="641E4660" w14:textId="1D30D9B2" w:rsidR="0081490B" w:rsidRPr="009D2E66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pacing w:val="-3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</w:t>
      </w:r>
      <w:r w:rsidR="00DA299F" w:rsidRPr="009D2E66">
        <w:rPr>
          <w:rFonts w:ascii="Times New Roman" w:eastAsia="Times New Roman" w:hAnsi="Times New Roman" w:cs="Times New Roman"/>
          <w:iCs/>
          <w:color w:val="000000"/>
          <w:spacing w:val="-3"/>
        </w:rPr>
        <w:t>Ines Katić</w:t>
      </w:r>
    </w:p>
    <w:p w14:paraId="787EC982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056B00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6B2B1" w14:textId="694B0B1D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Utvrđuje se da je ovaj pravilnik objavljen na oglasnim pločama Dječjeg vrtića </w:t>
      </w:r>
      <w:r w:rsidR="00FF776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„Bajka“</w:t>
      </w: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dana ________ 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2026., a stupio je na snagu dana ______ 2026.</w:t>
      </w:r>
    </w:p>
    <w:p w14:paraId="634D7DA5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DA1F2D" w14:textId="5B838535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   </w:t>
      </w:r>
      <w:r w:rsidRPr="0089352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RAVNATELJICA</w:t>
      </w:r>
    </w:p>
    <w:p w14:paraId="00EABAF9" w14:textId="77777777" w:rsidR="0081490B" w:rsidRPr="00893521" w:rsidRDefault="0081490B" w:rsidP="008149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1389B8" w14:textId="53D43FCF" w:rsidR="0081490B" w:rsidRPr="00893521" w:rsidRDefault="0081490B" w:rsidP="0081490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89352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__________________</w:t>
      </w:r>
      <w:r w:rsidR="009D2E6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__</w:t>
      </w:r>
    </w:p>
    <w:p w14:paraId="0BDC57E0" w14:textId="067EDA39" w:rsidR="009B2C45" w:rsidRPr="009D2E66" w:rsidRDefault="009D2E66" w:rsidP="00DA299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pacing w:val="-3"/>
        </w:rPr>
      </w:pPr>
      <w:r>
        <w:rPr>
          <w:rFonts w:ascii="Times New Roman" w:eastAsia="Times New Roman" w:hAnsi="Times New Roman" w:cs="Times New Roman"/>
          <w:iCs/>
          <w:color w:val="000000"/>
          <w:spacing w:val="-3"/>
        </w:rPr>
        <w:t xml:space="preserve">Snježana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3"/>
        </w:rPr>
        <w:t>Lozančić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3"/>
        </w:rPr>
        <w:t>mag.praesc.educ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3"/>
        </w:rPr>
        <w:t>.</w:t>
      </w:r>
    </w:p>
    <w:sectPr w:rsidR="009B2C45" w:rsidRPr="009D2E66" w:rsidSect="0081490B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0B"/>
    <w:rsid w:val="00202A01"/>
    <w:rsid w:val="00534B44"/>
    <w:rsid w:val="006F6446"/>
    <w:rsid w:val="007A06DE"/>
    <w:rsid w:val="0081490B"/>
    <w:rsid w:val="0095719D"/>
    <w:rsid w:val="009B2C45"/>
    <w:rsid w:val="009D2E66"/>
    <w:rsid w:val="00C63BA4"/>
    <w:rsid w:val="00D24B22"/>
    <w:rsid w:val="00DA299F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1FA"/>
  <w15:chartTrackingRefBased/>
  <w15:docId w15:val="{44C68232-B51F-48BE-85BC-6A983198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90B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4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4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49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4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49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4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4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4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4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49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4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49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490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490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49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49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49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49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4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14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4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14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490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149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490B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1490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49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490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49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Tajništvo - DV Bajka</cp:lastModifiedBy>
  <cp:revision>4</cp:revision>
  <cp:lastPrinted>2026-04-16T09:38:00Z</cp:lastPrinted>
  <dcterms:created xsi:type="dcterms:W3CDTF">2026-04-16T09:34:00Z</dcterms:created>
  <dcterms:modified xsi:type="dcterms:W3CDTF">2026-04-16T09:47:00Z</dcterms:modified>
</cp:coreProperties>
</file>